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F9076A1" wp14:paraId="205A6F2F" wp14:noSpellErr="1" wp14:textId="1544ED7C">
      <w:pPr>
        <w:rPr>
          <w:lang w:val="en-US"/>
        </w:rPr>
      </w:pPr>
      <w:r w:rsidRPr="2F9076A1" w:rsidR="023AA167">
        <w:rPr>
          <w:lang w:val="en-US"/>
        </w:rPr>
        <w:t>Bestemmelsesnøgle</w:t>
      </w:r>
      <w:r w:rsidRPr="2F9076A1" w:rsidR="023AA167">
        <w:rPr>
          <w:lang w:val="en-US"/>
        </w:rPr>
        <w:t xml:space="preserve"> </w:t>
      </w:r>
      <w:r w:rsidRPr="2F9076A1" w:rsidR="023AA167">
        <w:rPr>
          <w:lang w:val="en-US"/>
        </w:rPr>
        <w:t>til</w:t>
      </w:r>
      <w:r w:rsidRPr="2F9076A1" w:rsidR="023AA167">
        <w:rPr>
          <w:lang w:val="en-US"/>
        </w:rPr>
        <w:t xml:space="preserve"> </w:t>
      </w:r>
      <w:r w:rsidRPr="2F9076A1" w:rsidR="023AA167">
        <w:rPr>
          <w:lang w:val="en-US"/>
        </w:rPr>
        <w:t>bøger</w:t>
      </w:r>
      <w:r w:rsidRPr="2F9076A1" w:rsidR="023AA167">
        <w:rPr>
          <w:lang w:val="en-US"/>
        </w:rPr>
        <w:t xml:space="preserve"> ‘Judge a Book by its Cover´</w:t>
      </w:r>
      <w:r w:rsidRPr="2F9076A1" w:rsidR="023AA167">
        <w:rPr>
          <w:rFonts w:ascii="Segoe UI Emoji" w:hAnsi="Segoe UI Emoji" w:eastAsia="Segoe UI Emoji" w:cs="Segoe UI Emoji"/>
          <w:lang w:val="en-US"/>
        </w:rPr>
        <w:t>😊</w:t>
      </w:r>
    </w:p>
    <w:p w:rsidR="023AA167" w:rsidP="2F9076A1" w:rsidRDefault="023AA167" w14:paraId="170ECCB4" w14:textId="18C06208">
      <w:pPr>
        <w:rPr>
          <w:lang w:val="en-US"/>
        </w:rPr>
      </w:pPr>
      <w:r w:rsidRPr="2F9076A1" w:rsidR="023AA167">
        <w:rPr>
          <w:lang w:val="en-US"/>
        </w:rPr>
        <w:t>Måleinstrumenter</w:t>
      </w:r>
      <w:r w:rsidRPr="2F9076A1" w:rsidR="023AA167">
        <w:rPr>
          <w:lang w:val="en-US"/>
        </w:rPr>
        <w:t xml:space="preserve">: </w:t>
      </w:r>
      <w:r w:rsidRPr="2F9076A1" w:rsidR="023AA167">
        <w:rPr>
          <w:lang w:val="en-US"/>
        </w:rPr>
        <w:t>Centimetermål</w:t>
      </w:r>
      <w:r w:rsidRPr="2F9076A1" w:rsidR="023AA167">
        <w:rPr>
          <w:lang w:val="en-US"/>
        </w:rPr>
        <w:t xml:space="preserve"> </w:t>
      </w:r>
      <w:r w:rsidRPr="2F9076A1" w:rsidR="023AA167">
        <w:rPr>
          <w:lang w:val="en-US"/>
        </w:rPr>
        <w:t>og</w:t>
      </w:r>
      <w:r w:rsidRPr="2F9076A1" w:rsidR="023AA167">
        <w:rPr>
          <w:lang w:val="en-US"/>
        </w:rPr>
        <w:t xml:space="preserve"> vægt</w:t>
      </w:r>
    </w:p>
    <w:p w:rsidR="023AA167" w:rsidP="2F9076A1" w:rsidRDefault="023AA167" w14:paraId="046677F0" w14:textId="22C1B56F">
      <w:pPr>
        <w:rPr>
          <w:lang w:val="en-US"/>
        </w:rPr>
      </w:pPr>
      <w:r w:rsidRPr="2F9076A1" w:rsidR="023AA167">
        <w:rPr>
          <w:lang w:val="en-US"/>
        </w:rPr>
        <w:t>Sanser</w:t>
      </w:r>
      <w:r w:rsidRPr="2F9076A1" w:rsidR="023AA167">
        <w:rPr>
          <w:lang w:val="en-US"/>
        </w:rPr>
        <w:t xml:space="preserve">: Syn, </w:t>
      </w:r>
      <w:r w:rsidRPr="2F9076A1" w:rsidR="023AA167">
        <w:rPr>
          <w:lang w:val="en-US"/>
        </w:rPr>
        <w:t>hørelse</w:t>
      </w:r>
      <w:r w:rsidRPr="2F9076A1" w:rsidR="023AA167">
        <w:rPr>
          <w:lang w:val="en-US"/>
        </w:rPr>
        <w:t xml:space="preserve"> </w:t>
      </w:r>
      <w:r w:rsidRPr="2F9076A1" w:rsidR="023AA167">
        <w:rPr>
          <w:lang w:val="en-US"/>
        </w:rPr>
        <w:t>og</w:t>
      </w:r>
      <w:r w:rsidRPr="2F9076A1" w:rsidR="023AA167">
        <w:rPr>
          <w:lang w:val="en-US"/>
        </w:rPr>
        <w:t xml:space="preserve"> følesans</w:t>
      </w:r>
    </w:p>
    <w:p w:rsidR="2F9076A1" w:rsidP="2F9076A1" w:rsidRDefault="2F9076A1" w14:paraId="35128D39" w14:textId="4B1A0488">
      <w:pPr>
        <w:rPr>
          <w:lang w:val="en-US"/>
        </w:rPr>
      </w:pPr>
      <w:r w:rsidRPr="45875D1D" w:rsidR="023AA167">
        <w:rPr>
          <w:lang w:val="en-US"/>
        </w:rPr>
        <w:t>Hvad</w:t>
      </w:r>
      <w:r w:rsidRPr="45875D1D" w:rsidR="023AA167">
        <w:rPr>
          <w:lang w:val="en-US"/>
        </w:rPr>
        <w:t xml:space="preserve"> er </w:t>
      </w:r>
      <w:r w:rsidRPr="45875D1D" w:rsidR="023AA167">
        <w:rPr>
          <w:lang w:val="en-US"/>
        </w:rPr>
        <w:t>en</w:t>
      </w:r>
      <w:r w:rsidRPr="45875D1D" w:rsidR="023AA167">
        <w:rPr>
          <w:lang w:val="en-US"/>
        </w:rPr>
        <w:t xml:space="preserve"> bog</w:t>
      </w:r>
      <w:r w:rsidRPr="45875D1D" w:rsidR="50A37435">
        <w:rPr>
          <w:lang w:val="en-US"/>
        </w:rPr>
        <w:t>?</w:t>
      </w:r>
    </w:p>
    <w:p w:rsidR="50A37435" w:rsidP="45875D1D" w:rsidRDefault="50A37435" w14:paraId="5B986626" w14:textId="03864ED7">
      <w:pPr>
        <w:pStyle w:val="Normal"/>
      </w:pPr>
      <w:r w:rsidRPr="45875D1D" w:rsidR="50A37435">
        <w:rPr>
          <w:rFonts w:ascii="Aptos" w:hAnsi="Aptos" w:eastAsia="Aptos" w:cs="Aptos"/>
          <w:noProof w:val="0"/>
          <w:sz w:val="24"/>
          <w:szCs w:val="24"/>
          <w:lang w:val="en-US"/>
        </w:rPr>
        <w:t>Måske vist som et flowchart? i 'IF-THEN' programmeringslogik som opgave til elever eller studerende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502"/>
        <w:gridCol w:w="1502"/>
        <w:gridCol w:w="1502"/>
        <w:gridCol w:w="1502"/>
        <w:gridCol w:w="1502"/>
        <w:gridCol w:w="1502"/>
      </w:tblGrid>
      <w:tr w:rsidR="45875D1D" w:rsidTr="45875D1D" w14:paraId="426AAE73">
        <w:trPr>
          <w:trHeight w:val="300"/>
        </w:trPr>
        <w:tc>
          <w:tcPr>
            <w:tcW w:w="1502" w:type="dxa"/>
            <w:tcMar/>
          </w:tcPr>
          <w:p w:rsidR="023AA167" w:rsidP="45875D1D" w:rsidRDefault="023AA167" w14:paraId="06A30C10" w14:textId="2B6488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5875D1D" w:rsidR="023AA167">
              <w:rPr>
                <w:lang w:val="en-US"/>
              </w:rPr>
              <w:t>Opbygning</w:t>
            </w:r>
          </w:p>
        </w:tc>
        <w:tc>
          <w:tcPr>
            <w:tcW w:w="1502" w:type="dxa"/>
            <w:tcMar/>
          </w:tcPr>
          <w:p w:rsidR="023AA167" w:rsidP="45875D1D" w:rsidRDefault="023AA167" w14:paraId="69E4F3B1" w14:textId="5E71BAD6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Materiale</w:t>
            </w:r>
          </w:p>
        </w:tc>
        <w:tc>
          <w:tcPr>
            <w:tcW w:w="1502" w:type="dxa"/>
            <w:tcMar/>
          </w:tcPr>
          <w:p w:rsidR="023AA167" w:rsidP="45875D1D" w:rsidRDefault="023AA167" w14:paraId="303A8B8C" w14:textId="37C985C4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Mål</w:t>
            </w:r>
          </w:p>
        </w:tc>
        <w:tc>
          <w:tcPr>
            <w:tcW w:w="1502" w:type="dxa"/>
            <w:tcMar/>
          </w:tcPr>
          <w:p w:rsidR="023AA167" w:rsidP="45875D1D" w:rsidRDefault="023AA167" w14:paraId="707FFBAC" w14:textId="3F9FE960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Vægt</w:t>
            </w:r>
          </w:p>
        </w:tc>
        <w:tc>
          <w:tcPr>
            <w:tcW w:w="1502" w:type="dxa"/>
            <w:tcMar/>
          </w:tcPr>
          <w:p w:rsidR="023AA167" w:rsidP="45875D1D" w:rsidRDefault="023AA167" w14:paraId="4E8EC486" w14:textId="34EA30E2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Taktilitet</w:t>
            </w:r>
          </w:p>
        </w:tc>
        <w:tc>
          <w:tcPr>
            <w:tcW w:w="1502" w:type="dxa"/>
            <w:tcMar/>
          </w:tcPr>
          <w:p w:rsidR="023AA167" w:rsidP="45875D1D" w:rsidRDefault="023AA167" w14:paraId="665BB11D" w14:textId="47D6D5C9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Farver</w:t>
            </w:r>
          </w:p>
        </w:tc>
      </w:tr>
      <w:tr w:rsidR="45875D1D" w:rsidTr="45875D1D" w14:paraId="338B8DBD">
        <w:trPr>
          <w:trHeight w:val="315"/>
        </w:trPr>
        <w:tc>
          <w:tcPr>
            <w:tcW w:w="1502" w:type="dxa"/>
            <w:tcMar/>
          </w:tcPr>
          <w:p w:rsidR="023AA167" w:rsidP="45875D1D" w:rsidRDefault="023AA167" w14:paraId="6C5BD277" w14:textId="4D5FC4DE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Cover</w:t>
            </w:r>
          </w:p>
        </w:tc>
        <w:tc>
          <w:tcPr>
            <w:tcW w:w="1502" w:type="dxa"/>
            <w:tcMar/>
          </w:tcPr>
          <w:p w:rsidR="023AA167" w:rsidP="45875D1D" w:rsidRDefault="023AA167" w14:paraId="391D7DB4" w14:textId="1650596E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Gedeskind</w:t>
            </w:r>
          </w:p>
          <w:p w:rsidR="023AA167" w:rsidP="45875D1D" w:rsidRDefault="023AA167" w14:paraId="79AF6B5B" w14:textId="7D880906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Tykt papir</w:t>
            </w:r>
          </w:p>
          <w:p w:rsidR="023AA167" w:rsidP="45875D1D" w:rsidRDefault="023AA167" w14:paraId="27EAAFD8" w14:textId="51BE3803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Pap</w:t>
            </w:r>
          </w:p>
        </w:tc>
        <w:tc>
          <w:tcPr>
            <w:tcW w:w="1502" w:type="dxa"/>
            <w:tcMar/>
          </w:tcPr>
          <w:p w:rsidR="023AA167" w:rsidP="45875D1D" w:rsidRDefault="023AA167" w14:paraId="69A31E1E" w14:textId="337DBB4D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Lille bog 12x16</w:t>
            </w:r>
          </w:p>
          <w:p w:rsidR="023AA167" w:rsidP="45875D1D" w:rsidRDefault="023AA167" w14:paraId="328F1C95" w14:textId="67711D0B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Mellem stor bog</w:t>
            </w:r>
          </w:p>
          <w:p w:rsidR="023AA167" w:rsidP="45875D1D" w:rsidRDefault="023AA167" w14:paraId="47CA3AF9" w14:textId="38FD13F9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20x30</w:t>
            </w:r>
          </w:p>
          <w:p w:rsidR="023AA167" w:rsidP="45875D1D" w:rsidRDefault="023AA167" w14:paraId="7AE32CF9" w14:textId="7505C4EC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Stor</w:t>
            </w:r>
            <w:r w:rsidRPr="45875D1D" w:rsidR="023AA167">
              <w:rPr>
                <w:lang w:val="en-US"/>
              </w:rPr>
              <w:t xml:space="preserve"> bog 30x42</w:t>
            </w:r>
          </w:p>
          <w:p w:rsidR="45875D1D" w:rsidP="45875D1D" w:rsidRDefault="45875D1D" w14:paraId="7188F38C" w14:textId="3150A8D4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023AA167" w:rsidP="45875D1D" w:rsidRDefault="023AA167" w14:paraId="25F02D5D" w14:textId="3C2C7367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300</w:t>
            </w:r>
            <w:r w:rsidRPr="45875D1D" w:rsidR="023AA167">
              <w:rPr>
                <w:lang w:val="en-US"/>
              </w:rPr>
              <w:t>g</w:t>
            </w:r>
          </w:p>
          <w:p w:rsidR="45875D1D" w:rsidP="45875D1D" w:rsidRDefault="45875D1D" w14:paraId="4274A49D" w14:textId="1FB6C7F9">
            <w:pPr>
              <w:pStyle w:val="Normal"/>
              <w:rPr>
                <w:lang w:val="en-US"/>
              </w:rPr>
            </w:pPr>
          </w:p>
          <w:p w:rsidR="023AA167" w:rsidP="45875D1D" w:rsidRDefault="023AA167" w14:paraId="7B036533" w14:textId="04B547A7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500g</w:t>
            </w:r>
          </w:p>
          <w:p w:rsidR="45875D1D" w:rsidP="45875D1D" w:rsidRDefault="45875D1D" w14:paraId="725579B9" w14:textId="2DBDF364">
            <w:pPr>
              <w:pStyle w:val="Normal"/>
              <w:rPr>
                <w:lang w:val="en-US"/>
              </w:rPr>
            </w:pPr>
          </w:p>
          <w:p w:rsidR="45875D1D" w:rsidP="45875D1D" w:rsidRDefault="45875D1D" w14:paraId="7F54543B" w14:textId="4FCCE6F1">
            <w:pPr>
              <w:pStyle w:val="Normal"/>
              <w:rPr>
                <w:lang w:val="en-US"/>
              </w:rPr>
            </w:pPr>
          </w:p>
          <w:p w:rsidR="023AA167" w:rsidP="45875D1D" w:rsidRDefault="023AA167" w14:paraId="4DB5E3F8" w14:textId="0093B094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500-800g</w:t>
            </w:r>
          </w:p>
        </w:tc>
        <w:tc>
          <w:tcPr>
            <w:tcW w:w="1502" w:type="dxa"/>
            <w:tcMar/>
          </w:tcPr>
          <w:p w:rsidR="023AA167" w:rsidP="45875D1D" w:rsidRDefault="023AA167" w14:paraId="2FC89EF6" w14:textId="41D20D5E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Gedeskind</w:t>
            </w:r>
            <w:r w:rsidRPr="45875D1D" w:rsidR="023AA167">
              <w:rPr>
                <w:lang w:val="en-US"/>
              </w:rPr>
              <w:t xml:space="preserve"> er </w:t>
            </w:r>
            <w:r w:rsidRPr="45875D1D" w:rsidR="023AA167">
              <w:rPr>
                <w:lang w:val="en-US"/>
              </w:rPr>
              <w:t>blødt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og</w:t>
            </w:r>
            <w:r w:rsidRPr="45875D1D" w:rsidR="023AA167">
              <w:rPr>
                <w:lang w:val="en-US"/>
              </w:rPr>
              <w:t xml:space="preserve"> man </w:t>
            </w:r>
            <w:r w:rsidRPr="45875D1D" w:rsidR="023AA167">
              <w:rPr>
                <w:lang w:val="en-US"/>
              </w:rPr>
              <w:t>kan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mærke</w:t>
            </w:r>
            <w:r w:rsidRPr="45875D1D" w:rsidR="023AA167">
              <w:rPr>
                <w:lang w:val="en-US"/>
              </w:rPr>
              <w:t xml:space="preserve"> at </w:t>
            </w:r>
            <w:r w:rsidRPr="45875D1D" w:rsidR="023AA167">
              <w:rPr>
                <w:lang w:val="en-US"/>
              </w:rPr>
              <w:t>bogstaverne</w:t>
            </w:r>
            <w:r w:rsidRPr="45875D1D" w:rsidR="023AA167">
              <w:rPr>
                <w:lang w:val="en-US"/>
              </w:rPr>
              <w:t xml:space="preserve"> er </w:t>
            </w:r>
            <w:r w:rsidRPr="45875D1D" w:rsidR="023AA167">
              <w:rPr>
                <w:lang w:val="en-US"/>
              </w:rPr>
              <w:t>træder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frem</w:t>
            </w:r>
            <w:r w:rsidRPr="45875D1D" w:rsidR="023AA167">
              <w:rPr>
                <w:lang w:val="en-US"/>
              </w:rPr>
              <w:t xml:space="preserve"> af sindet</w:t>
            </w:r>
          </w:p>
          <w:p w:rsidR="45875D1D" w:rsidP="45875D1D" w:rsidRDefault="45875D1D" w14:paraId="4FA67A2D" w14:textId="428237B9">
            <w:pPr>
              <w:pStyle w:val="Normal"/>
              <w:rPr>
                <w:lang w:val="en-US"/>
              </w:rPr>
            </w:pPr>
          </w:p>
          <w:p w:rsidR="023AA167" w:rsidP="45875D1D" w:rsidRDefault="023AA167" w14:paraId="76298140" w14:textId="7F144AC6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Tykt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papir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og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indbunden</w:t>
            </w:r>
            <w:r w:rsidRPr="45875D1D" w:rsidR="023AA167">
              <w:rPr>
                <w:lang w:val="en-US"/>
              </w:rPr>
              <w:t xml:space="preserve"> pap </w:t>
            </w:r>
            <w:r w:rsidRPr="45875D1D" w:rsidR="023AA167">
              <w:rPr>
                <w:lang w:val="en-US"/>
              </w:rPr>
              <w:t>har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flade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overflader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og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kun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materialets</w:t>
            </w:r>
            <w:r w:rsidRPr="45875D1D" w:rsidR="023AA167">
              <w:rPr>
                <w:lang w:val="en-US"/>
              </w:rPr>
              <w:t xml:space="preserve"> taktilitet</w:t>
            </w:r>
          </w:p>
        </w:tc>
        <w:tc>
          <w:tcPr>
            <w:tcW w:w="1502" w:type="dxa"/>
            <w:tcMar/>
          </w:tcPr>
          <w:p w:rsidR="023AA167" w:rsidP="45875D1D" w:rsidRDefault="023AA167" w14:paraId="39BA6068" w14:textId="250E40E9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Gedskind</w:t>
            </w:r>
            <w:r w:rsidRPr="45875D1D" w:rsidR="023AA167">
              <w:rPr>
                <w:lang w:val="en-US"/>
              </w:rPr>
              <w:t xml:space="preserve"> er brundt</w:t>
            </w:r>
          </w:p>
          <w:p w:rsidR="45875D1D" w:rsidP="45875D1D" w:rsidRDefault="45875D1D" w14:paraId="47D1F739" w14:textId="1165D4FD">
            <w:pPr>
              <w:pStyle w:val="Normal"/>
              <w:rPr>
                <w:lang w:val="en-US"/>
              </w:rPr>
            </w:pPr>
          </w:p>
          <w:p w:rsidR="023AA167" w:rsidP="45875D1D" w:rsidRDefault="023AA167" w14:paraId="2CB0E9BD" w14:textId="6D3FB160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 xml:space="preserve">De </w:t>
            </w:r>
            <w:r w:rsidRPr="45875D1D" w:rsidR="023AA167">
              <w:rPr>
                <w:lang w:val="en-US"/>
              </w:rPr>
              <w:t>andre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materiale</w:t>
            </w:r>
            <w:r w:rsidRPr="45875D1D" w:rsidR="023AA167">
              <w:rPr>
                <w:lang w:val="en-US"/>
              </w:rPr>
              <w:t xml:space="preserve"> typer </w:t>
            </w:r>
            <w:r w:rsidRPr="45875D1D" w:rsidR="023AA167">
              <w:rPr>
                <w:lang w:val="en-US"/>
              </w:rPr>
              <w:t>kan</w:t>
            </w:r>
            <w:r w:rsidRPr="45875D1D" w:rsidR="023AA167">
              <w:rPr>
                <w:lang w:val="en-US"/>
              </w:rPr>
              <w:t xml:space="preserve"> have alle </w:t>
            </w:r>
            <w:r w:rsidRPr="45875D1D" w:rsidR="023AA167">
              <w:rPr>
                <w:lang w:val="en-US"/>
              </w:rPr>
              <w:t>faver</w:t>
            </w:r>
            <w:r w:rsidRPr="45875D1D" w:rsidR="023AA167">
              <w:rPr>
                <w:lang w:val="en-US"/>
              </w:rPr>
              <w:t>, da de er trykte</w:t>
            </w:r>
          </w:p>
        </w:tc>
      </w:tr>
      <w:tr w:rsidR="45875D1D" w:rsidTr="45875D1D" w14:paraId="5F42E723">
        <w:trPr>
          <w:trHeight w:val="300"/>
        </w:trPr>
        <w:tc>
          <w:tcPr>
            <w:tcW w:w="1502" w:type="dxa"/>
            <w:tcMar/>
          </w:tcPr>
          <w:p w:rsidR="023AA167" w:rsidP="45875D1D" w:rsidRDefault="023AA167" w14:paraId="3FDBD541" w14:textId="26E34007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Omslag</w:t>
            </w:r>
          </w:p>
        </w:tc>
        <w:tc>
          <w:tcPr>
            <w:tcW w:w="1502" w:type="dxa"/>
            <w:tcMar/>
          </w:tcPr>
          <w:p w:rsidR="023AA167" w:rsidP="45875D1D" w:rsidRDefault="023AA167" w14:paraId="0AC9E7CE" w14:textId="2FB39B03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Tykt</w:t>
            </w:r>
            <w:r w:rsidRPr="45875D1D" w:rsidR="023AA167">
              <w:rPr>
                <w:lang w:val="en-US"/>
              </w:rPr>
              <w:t xml:space="preserve"> blankt papir</w:t>
            </w:r>
          </w:p>
        </w:tc>
        <w:tc>
          <w:tcPr>
            <w:tcW w:w="1502" w:type="dxa"/>
            <w:tcMar/>
          </w:tcPr>
          <w:p w:rsidR="45875D1D" w:rsidP="45875D1D" w:rsidRDefault="45875D1D" w14:paraId="2C32DFB5" w14:textId="5B61F2FD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45875D1D" w:rsidP="45875D1D" w:rsidRDefault="45875D1D" w14:paraId="426548C1" w14:textId="5B61F2FD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45875D1D" w:rsidP="45875D1D" w:rsidRDefault="45875D1D" w14:paraId="04E8508D" w14:textId="60EBA931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023AA167" w:rsidP="45875D1D" w:rsidRDefault="023AA167" w14:paraId="130585B4" w14:textId="57FE8433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Trykt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eller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printet</w:t>
            </w:r>
            <w:r w:rsidRPr="45875D1D" w:rsidR="023AA167">
              <w:rPr>
                <w:lang w:val="en-US"/>
              </w:rPr>
              <w:t xml:space="preserve">, </w:t>
            </w:r>
            <w:r w:rsidRPr="45875D1D" w:rsidR="023AA167">
              <w:rPr>
                <w:lang w:val="en-US"/>
              </w:rPr>
              <w:t>kan</w:t>
            </w:r>
            <w:r w:rsidRPr="45875D1D" w:rsidR="023AA167">
              <w:rPr>
                <w:lang w:val="en-US"/>
              </w:rPr>
              <w:t xml:space="preserve"> have alle </w:t>
            </w:r>
            <w:r w:rsidRPr="45875D1D" w:rsidR="023AA167">
              <w:rPr>
                <w:lang w:val="en-US"/>
              </w:rPr>
              <w:t>farver</w:t>
            </w:r>
            <w:r w:rsidRPr="45875D1D" w:rsidR="023AA167">
              <w:rPr>
                <w:lang w:val="en-US"/>
              </w:rPr>
              <w:t xml:space="preserve"> men ingen taktilitet</w:t>
            </w:r>
          </w:p>
        </w:tc>
      </w:tr>
      <w:tr w:rsidR="45875D1D" w:rsidTr="45875D1D" w14:paraId="43693D4F">
        <w:trPr>
          <w:trHeight w:val="300"/>
        </w:trPr>
        <w:tc>
          <w:tcPr>
            <w:tcW w:w="1502" w:type="dxa"/>
            <w:tcMar/>
          </w:tcPr>
          <w:p w:rsidR="023AA167" w:rsidP="45875D1D" w:rsidRDefault="023AA167" w14:paraId="2A2A28E8" w14:textId="2FECCA70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Sider</w:t>
            </w:r>
          </w:p>
        </w:tc>
        <w:tc>
          <w:tcPr>
            <w:tcW w:w="1502" w:type="dxa"/>
            <w:tcMar/>
          </w:tcPr>
          <w:p w:rsidR="023AA167" w:rsidP="45875D1D" w:rsidRDefault="023AA167" w14:paraId="0BBDC848" w14:textId="13B83790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 xml:space="preserve">Lyst </w:t>
            </w:r>
            <w:r w:rsidRPr="45875D1D" w:rsidR="023AA167">
              <w:rPr>
                <w:lang w:val="en-US"/>
              </w:rPr>
              <w:t>papir</w:t>
            </w:r>
          </w:p>
        </w:tc>
        <w:tc>
          <w:tcPr>
            <w:tcW w:w="1502" w:type="dxa"/>
            <w:tcMar/>
          </w:tcPr>
          <w:p w:rsidR="023AA167" w:rsidP="45875D1D" w:rsidRDefault="023AA167" w14:paraId="0810BD5D" w14:textId="337DBB4D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Lille bog 12x16</w:t>
            </w:r>
          </w:p>
          <w:p w:rsidR="023AA167" w:rsidP="45875D1D" w:rsidRDefault="023AA167" w14:paraId="55BB4D90" w14:textId="67711D0B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Mellem stor bog</w:t>
            </w:r>
          </w:p>
          <w:p w:rsidR="023AA167" w:rsidP="45875D1D" w:rsidRDefault="023AA167" w14:paraId="68962C72" w14:textId="38FD13F9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20x30</w:t>
            </w:r>
          </w:p>
          <w:p w:rsidR="023AA167" w:rsidP="45875D1D" w:rsidRDefault="023AA167" w14:paraId="79590E34" w14:textId="7505C4EC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Stor bog 30x42</w:t>
            </w:r>
          </w:p>
          <w:p w:rsidR="45875D1D" w:rsidP="45875D1D" w:rsidRDefault="45875D1D" w14:paraId="4D5522CA" w14:textId="3150A8D4">
            <w:pPr>
              <w:pStyle w:val="Normal"/>
              <w:rPr>
                <w:lang w:val="en-US"/>
              </w:rPr>
            </w:pPr>
          </w:p>
          <w:p w:rsidR="45875D1D" w:rsidP="45875D1D" w:rsidRDefault="45875D1D" w14:paraId="1FFEC684" w14:textId="5158BFA3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45875D1D" w:rsidP="45875D1D" w:rsidRDefault="45875D1D" w14:paraId="1644A0FC" w14:textId="5B61F2FD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023AA167" w:rsidP="45875D1D" w:rsidRDefault="023AA167" w14:paraId="13EC97AC" w14:textId="1E409758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 xml:space="preserve">En </w:t>
            </w:r>
            <w:r w:rsidRPr="45875D1D" w:rsidR="023AA167">
              <w:rPr>
                <w:lang w:val="en-US"/>
              </w:rPr>
              <w:t>ru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overflade</w:t>
            </w:r>
            <w:r w:rsidRPr="45875D1D" w:rsidR="023AA167">
              <w:rPr>
                <w:lang w:val="en-US"/>
              </w:rPr>
              <w:t xml:space="preserve">, med </w:t>
            </w:r>
            <w:r w:rsidRPr="45875D1D" w:rsidR="023AA167">
              <w:rPr>
                <w:lang w:val="en-US"/>
              </w:rPr>
              <w:t>trykte</w:t>
            </w:r>
            <w:r w:rsidRPr="45875D1D" w:rsidR="023AA167">
              <w:rPr>
                <w:lang w:val="en-US"/>
              </w:rPr>
              <w:t xml:space="preserve"> bogstaver</w:t>
            </w:r>
          </w:p>
          <w:p w:rsidR="45875D1D" w:rsidP="45875D1D" w:rsidRDefault="45875D1D" w14:paraId="2DDF8659" w14:textId="18AAFD98">
            <w:pPr>
              <w:pStyle w:val="Normal"/>
              <w:rPr>
                <w:lang w:val="en-US"/>
              </w:rPr>
            </w:pPr>
          </w:p>
          <w:p w:rsidR="023AA167" w:rsidP="45875D1D" w:rsidRDefault="023AA167" w14:paraId="49C42E89" w14:textId="49D5FD3D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 xml:space="preserve">En </w:t>
            </w:r>
            <w:r w:rsidRPr="45875D1D" w:rsidR="023AA167">
              <w:rPr>
                <w:lang w:val="en-US"/>
              </w:rPr>
              <w:t>ru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overflade</w:t>
            </w:r>
            <w:r w:rsidRPr="45875D1D" w:rsidR="023AA167">
              <w:rPr>
                <w:lang w:val="en-US"/>
              </w:rPr>
              <w:t xml:space="preserve"> med </w:t>
            </w:r>
            <w:r w:rsidRPr="45875D1D" w:rsidR="023AA167">
              <w:rPr>
                <w:lang w:val="en-US"/>
              </w:rPr>
              <w:t>prinede</w:t>
            </w:r>
            <w:r w:rsidRPr="45875D1D" w:rsidR="023AA167">
              <w:rPr>
                <w:lang w:val="en-US"/>
              </w:rPr>
              <w:t xml:space="preserve"> bogstaver</w:t>
            </w:r>
          </w:p>
          <w:p w:rsidR="45875D1D" w:rsidP="45875D1D" w:rsidRDefault="45875D1D" w14:paraId="40C3251C" w14:textId="19DE159F">
            <w:pPr>
              <w:pStyle w:val="Normal"/>
              <w:rPr>
                <w:lang w:val="en-US"/>
              </w:rPr>
            </w:pPr>
          </w:p>
          <w:p w:rsidR="023AA167" w:rsidP="45875D1D" w:rsidRDefault="023AA167" w14:paraId="32989861" w14:textId="33E43707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Glat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papit</w:t>
            </w:r>
            <w:r w:rsidRPr="45875D1D" w:rsidR="023AA167">
              <w:rPr>
                <w:lang w:val="en-US"/>
              </w:rPr>
              <w:t xml:space="preserve"> med </w:t>
            </w:r>
            <w:r w:rsidRPr="45875D1D" w:rsidR="023AA167">
              <w:rPr>
                <w:lang w:val="en-US"/>
              </w:rPr>
              <w:t>printede</w:t>
            </w:r>
            <w:r w:rsidRPr="45875D1D" w:rsidR="023AA167">
              <w:rPr>
                <w:lang w:val="en-US"/>
              </w:rPr>
              <w:t xml:space="preserve"> bogstaver</w:t>
            </w:r>
          </w:p>
        </w:tc>
        <w:tc>
          <w:tcPr>
            <w:tcW w:w="1502" w:type="dxa"/>
            <w:tcMar/>
          </w:tcPr>
          <w:p w:rsidR="023AA167" w:rsidP="45875D1D" w:rsidRDefault="023AA167" w14:paraId="54D96659" w14:textId="158951DA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Monochrom(sort/hvid)</w:t>
            </w:r>
          </w:p>
          <w:p w:rsidR="45875D1D" w:rsidP="45875D1D" w:rsidRDefault="45875D1D" w14:paraId="29C8FC9F" w14:textId="4CE7A6C9">
            <w:pPr>
              <w:pStyle w:val="Normal"/>
              <w:rPr>
                <w:lang w:val="en-US"/>
              </w:rPr>
            </w:pPr>
          </w:p>
          <w:p w:rsidR="023AA167" w:rsidP="45875D1D" w:rsidRDefault="023AA167" w14:paraId="770F5C45" w14:textId="755D965B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 xml:space="preserve">4 </w:t>
            </w:r>
            <w:r w:rsidRPr="45875D1D" w:rsidR="023AA167">
              <w:rPr>
                <w:lang w:val="en-US"/>
              </w:rPr>
              <w:t>farver</w:t>
            </w:r>
            <w:r w:rsidRPr="45875D1D" w:rsidR="023AA167">
              <w:rPr>
                <w:lang w:val="en-US"/>
              </w:rPr>
              <w:t xml:space="preserve"> CMYK, der </w:t>
            </w:r>
            <w:r w:rsidRPr="45875D1D" w:rsidR="023AA167">
              <w:rPr>
                <w:lang w:val="en-US"/>
              </w:rPr>
              <w:t>blandes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til</w:t>
            </w:r>
            <w:r w:rsidRPr="45875D1D" w:rsidR="023AA167">
              <w:rPr>
                <w:lang w:val="en-US"/>
              </w:rPr>
              <w:t xml:space="preserve"> </w:t>
            </w:r>
            <w:r w:rsidRPr="45875D1D" w:rsidR="023AA167">
              <w:rPr>
                <w:lang w:val="en-US"/>
              </w:rPr>
              <w:t>flere</w:t>
            </w:r>
            <w:r w:rsidRPr="45875D1D" w:rsidR="023AA167">
              <w:rPr>
                <w:lang w:val="en-US"/>
              </w:rPr>
              <w:t xml:space="preserve"> farver</w:t>
            </w:r>
          </w:p>
        </w:tc>
      </w:tr>
      <w:tr w:rsidR="45875D1D" w:rsidTr="45875D1D" w14:paraId="623E7E00">
        <w:trPr>
          <w:trHeight w:val="300"/>
        </w:trPr>
        <w:tc>
          <w:tcPr>
            <w:tcW w:w="1502" w:type="dxa"/>
            <w:tcMar/>
          </w:tcPr>
          <w:p w:rsidR="023AA167" w:rsidP="45875D1D" w:rsidRDefault="023AA167" w14:paraId="236EB64B" w14:textId="54511F30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Bagside</w:t>
            </w:r>
          </w:p>
        </w:tc>
        <w:tc>
          <w:tcPr>
            <w:tcW w:w="1502" w:type="dxa"/>
            <w:tcMar/>
          </w:tcPr>
          <w:p w:rsidR="023AA167" w:rsidP="45875D1D" w:rsidRDefault="023AA167" w14:paraId="3F420396" w14:textId="1650596E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Gedeskind</w:t>
            </w:r>
          </w:p>
          <w:p w:rsidR="023AA167" w:rsidP="45875D1D" w:rsidRDefault="023AA167" w14:paraId="7D234F4B" w14:textId="7D880906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Tykt papir</w:t>
            </w:r>
          </w:p>
          <w:p w:rsidR="023AA167" w:rsidP="45875D1D" w:rsidRDefault="023AA167" w14:paraId="18CB6F07" w14:textId="51BE3803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Pap</w:t>
            </w:r>
          </w:p>
          <w:p w:rsidR="45875D1D" w:rsidP="45875D1D" w:rsidRDefault="45875D1D" w14:paraId="6631B5CE" w14:textId="57D99AB1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023AA167" w:rsidP="45875D1D" w:rsidRDefault="023AA167" w14:paraId="52E2BF85" w14:textId="337DBB4D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Lille bog 12x16</w:t>
            </w:r>
          </w:p>
          <w:p w:rsidR="023AA167" w:rsidP="45875D1D" w:rsidRDefault="023AA167" w14:paraId="3356FB9E" w14:textId="67711D0B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Mellem stor bog</w:t>
            </w:r>
          </w:p>
          <w:p w:rsidR="023AA167" w:rsidP="45875D1D" w:rsidRDefault="023AA167" w14:paraId="5BAF9369" w14:textId="38FD13F9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20x30</w:t>
            </w:r>
          </w:p>
          <w:p w:rsidR="023AA167" w:rsidP="45875D1D" w:rsidRDefault="023AA167" w14:paraId="6AF462C4" w14:textId="7505C4EC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Stor bog 30x42</w:t>
            </w:r>
          </w:p>
          <w:p w:rsidR="45875D1D" w:rsidP="45875D1D" w:rsidRDefault="45875D1D" w14:paraId="2FBB717A" w14:textId="3150A8D4">
            <w:pPr>
              <w:pStyle w:val="Normal"/>
              <w:rPr>
                <w:lang w:val="en-US"/>
              </w:rPr>
            </w:pPr>
          </w:p>
          <w:p w:rsidR="45875D1D" w:rsidP="45875D1D" w:rsidRDefault="45875D1D" w14:paraId="0F9D8F76" w14:textId="64626270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45875D1D" w:rsidP="45875D1D" w:rsidRDefault="45875D1D" w14:paraId="454FA7B8" w14:textId="5B61F2FD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45875D1D" w:rsidP="45875D1D" w:rsidRDefault="45875D1D" w14:paraId="128D0B11" w14:textId="4EF0D6AF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023AA167" w:rsidP="45875D1D" w:rsidRDefault="023AA167" w14:paraId="38CB8BE5" w14:textId="250E40E9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Gedskind er brundt</w:t>
            </w:r>
          </w:p>
          <w:p w:rsidR="45875D1D" w:rsidP="45875D1D" w:rsidRDefault="45875D1D" w14:paraId="4CEA3050" w14:textId="1165D4FD">
            <w:pPr>
              <w:pStyle w:val="Normal"/>
              <w:rPr>
                <w:lang w:val="en-US"/>
              </w:rPr>
            </w:pPr>
          </w:p>
          <w:p w:rsidR="023AA167" w:rsidP="45875D1D" w:rsidRDefault="023AA167" w14:paraId="1BB1B5FB" w14:textId="6D3FB160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De andre materiale typer kan have alle faver, da de er trykte</w:t>
            </w:r>
          </w:p>
          <w:p w:rsidR="45875D1D" w:rsidP="45875D1D" w:rsidRDefault="45875D1D" w14:paraId="12F1074A" w14:textId="5850754B">
            <w:pPr>
              <w:pStyle w:val="Normal"/>
              <w:rPr>
                <w:lang w:val="en-US"/>
              </w:rPr>
            </w:pPr>
          </w:p>
        </w:tc>
      </w:tr>
      <w:tr w:rsidR="45875D1D" w:rsidTr="45875D1D" w14:paraId="01FE42CE">
        <w:trPr>
          <w:trHeight w:val="300"/>
        </w:trPr>
        <w:tc>
          <w:tcPr>
            <w:tcW w:w="1502" w:type="dxa"/>
            <w:tcMar/>
          </w:tcPr>
          <w:p w:rsidR="023AA167" w:rsidP="45875D1D" w:rsidRDefault="023AA167" w14:paraId="00358A6D" w14:textId="5481C6B3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Binding</w:t>
            </w:r>
          </w:p>
        </w:tc>
        <w:tc>
          <w:tcPr>
            <w:tcW w:w="1502" w:type="dxa"/>
            <w:tcMar/>
          </w:tcPr>
          <w:p w:rsidR="023AA167" w:rsidP="45875D1D" w:rsidRDefault="023AA167" w14:paraId="1FFF8B60" w14:textId="1EB52D40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Bundet</w:t>
            </w:r>
          </w:p>
          <w:p w:rsidR="023AA167" w:rsidP="45875D1D" w:rsidRDefault="023AA167" w14:paraId="7A63DE85" w14:textId="632B5462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 xml:space="preserve">Limet </w:t>
            </w:r>
          </w:p>
          <w:p w:rsidR="023AA167" w:rsidP="45875D1D" w:rsidRDefault="023AA167" w14:paraId="2A11994A" w14:textId="36E594F0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Hæftet</w:t>
            </w:r>
          </w:p>
          <w:p w:rsidR="023AA167" w:rsidP="45875D1D" w:rsidRDefault="023AA167" w14:paraId="22583D33" w14:textId="69B3B1FF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Gingbunden</w:t>
            </w:r>
          </w:p>
        </w:tc>
        <w:tc>
          <w:tcPr>
            <w:tcW w:w="1502" w:type="dxa"/>
            <w:tcMar/>
          </w:tcPr>
          <w:p w:rsidR="45875D1D" w:rsidP="45875D1D" w:rsidRDefault="45875D1D" w14:paraId="58A15A8D" w14:textId="5B61F2FD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45875D1D" w:rsidP="45875D1D" w:rsidRDefault="45875D1D" w14:paraId="60D6734D" w14:textId="5B61F2FD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45875D1D" w:rsidP="45875D1D" w:rsidRDefault="45875D1D" w14:paraId="51CE487B" w14:textId="123F46C0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45875D1D" w:rsidP="45875D1D" w:rsidRDefault="45875D1D" w14:paraId="12084DEB" w14:textId="351F7076">
            <w:pPr>
              <w:pStyle w:val="Normal"/>
              <w:rPr>
                <w:lang w:val="en-US"/>
              </w:rPr>
            </w:pPr>
          </w:p>
        </w:tc>
      </w:tr>
      <w:tr w:rsidR="45875D1D" w:rsidTr="45875D1D" w14:paraId="4D0FB8E0">
        <w:trPr>
          <w:trHeight w:val="300"/>
        </w:trPr>
        <w:tc>
          <w:tcPr>
            <w:tcW w:w="1502" w:type="dxa"/>
            <w:tcMar/>
          </w:tcPr>
          <w:p w:rsidR="023AA167" w:rsidP="45875D1D" w:rsidRDefault="023AA167" w14:paraId="5160566E" w14:textId="4BF16A6B">
            <w:pPr>
              <w:pStyle w:val="Normal"/>
              <w:rPr>
                <w:lang w:val="en-US"/>
              </w:rPr>
            </w:pPr>
            <w:r w:rsidRPr="45875D1D" w:rsidR="023AA167">
              <w:rPr>
                <w:lang w:val="en-US"/>
              </w:rPr>
              <w:t>Førstetryk</w:t>
            </w:r>
          </w:p>
        </w:tc>
        <w:tc>
          <w:tcPr>
            <w:tcW w:w="1502" w:type="dxa"/>
            <w:tcMar/>
          </w:tcPr>
          <w:p w:rsidR="45875D1D" w:rsidP="45875D1D" w:rsidRDefault="45875D1D" w14:paraId="5AE111ED" w14:textId="5B61F2FD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45875D1D" w:rsidP="45875D1D" w:rsidRDefault="45875D1D" w14:paraId="3CDD1327" w14:textId="5B61F2FD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45875D1D" w:rsidP="45875D1D" w:rsidRDefault="45875D1D" w14:paraId="21974B7F" w14:textId="5B61F2FD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45875D1D" w:rsidP="45875D1D" w:rsidRDefault="45875D1D" w14:paraId="75BB8AD1" w14:textId="58260A5B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45875D1D" w:rsidP="45875D1D" w:rsidRDefault="45875D1D" w14:paraId="4E8F4D6C" w14:textId="2BD8BDC7">
            <w:pPr>
              <w:pStyle w:val="Normal"/>
              <w:rPr>
                <w:lang w:val="en-US"/>
              </w:rPr>
            </w:pPr>
          </w:p>
        </w:tc>
      </w:tr>
      <w:tr w:rsidR="45875D1D" w:rsidTr="45875D1D" w14:paraId="491ABF4B">
        <w:trPr>
          <w:trHeight w:val="300"/>
        </w:trPr>
        <w:tc>
          <w:tcPr>
            <w:tcW w:w="1502" w:type="dxa"/>
            <w:tcMar/>
          </w:tcPr>
          <w:p w:rsidR="45875D1D" w:rsidP="45875D1D" w:rsidRDefault="45875D1D" w14:paraId="4530B2BD" w14:textId="5B61F2FD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45875D1D" w:rsidP="45875D1D" w:rsidRDefault="45875D1D" w14:paraId="788CB345" w14:textId="5B61F2FD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45875D1D" w:rsidP="45875D1D" w:rsidRDefault="45875D1D" w14:paraId="3E338E06" w14:textId="5B61F2FD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45875D1D" w:rsidP="45875D1D" w:rsidRDefault="45875D1D" w14:paraId="522412E7" w14:textId="5B61F2FD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45875D1D" w:rsidP="45875D1D" w:rsidRDefault="45875D1D" w14:paraId="61FFDBE8" w14:textId="4F981D3A">
            <w:pPr>
              <w:pStyle w:val="Normal"/>
              <w:rPr>
                <w:lang w:val="en-US"/>
              </w:rPr>
            </w:pPr>
          </w:p>
        </w:tc>
        <w:tc>
          <w:tcPr>
            <w:tcW w:w="1502" w:type="dxa"/>
            <w:tcMar/>
          </w:tcPr>
          <w:p w:rsidR="45875D1D" w:rsidP="45875D1D" w:rsidRDefault="45875D1D" w14:paraId="6270CCA9" w14:textId="2CB291A8">
            <w:pPr>
              <w:pStyle w:val="Normal"/>
              <w:rPr>
                <w:lang w:val="en-US"/>
              </w:rPr>
            </w:pPr>
          </w:p>
        </w:tc>
      </w:tr>
    </w:tbl>
    <w:p w:rsidR="2F9076A1" w:rsidP="2F9076A1" w:rsidRDefault="2F9076A1" w14:paraId="3E1BE304" w14:textId="16B7A9C5">
      <w:pPr>
        <w:rPr>
          <w:lang w:val="en-US"/>
        </w:rPr>
      </w:pPr>
    </w:p>
    <w:p w:rsidR="2F9076A1" w:rsidP="2F9076A1" w:rsidRDefault="2F9076A1" w14:paraId="6160D394" w14:textId="40523AEF">
      <w:pPr>
        <w:rPr>
          <w:lang w:val="en-US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68B6FE"/>
    <w:rsid w:val="023AA167"/>
    <w:rsid w:val="03A05F12"/>
    <w:rsid w:val="0683EB85"/>
    <w:rsid w:val="0ACE344D"/>
    <w:rsid w:val="11C50A1F"/>
    <w:rsid w:val="1232DA6C"/>
    <w:rsid w:val="12A1860B"/>
    <w:rsid w:val="17F3279A"/>
    <w:rsid w:val="1C675C28"/>
    <w:rsid w:val="1D5BE7CE"/>
    <w:rsid w:val="1EB70A1C"/>
    <w:rsid w:val="274B6F31"/>
    <w:rsid w:val="2BFC76F3"/>
    <w:rsid w:val="2C1087DC"/>
    <w:rsid w:val="2F9076A1"/>
    <w:rsid w:val="3C68B6FE"/>
    <w:rsid w:val="3F4EA51E"/>
    <w:rsid w:val="45875D1D"/>
    <w:rsid w:val="50A37435"/>
    <w:rsid w:val="52C03FE8"/>
    <w:rsid w:val="53A02EBE"/>
    <w:rsid w:val="5B9FA8AD"/>
    <w:rsid w:val="655779FA"/>
    <w:rsid w:val="6CD4D8B8"/>
    <w:rsid w:val="72F6DDC5"/>
    <w:rsid w:val="78310861"/>
    <w:rsid w:val="788612F7"/>
    <w:rsid w:val="7EB8B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B6FE"/>
  <w15:chartTrackingRefBased/>
  <w15:docId w15:val="{DFDBF6A5-7F36-49F3-86F2-3D62F314FB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2F2466302E944BBD067140674196C" ma:contentTypeVersion="15" ma:contentTypeDescription="Opret et nyt dokument." ma:contentTypeScope="" ma:versionID="b437ae1d465b89998bda569018c45a2a">
  <xsd:schema xmlns:xsd="http://www.w3.org/2001/XMLSchema" xmlns:xs="http://www.w3.org/2001/XMLSchema" xmlns:p="http://schemas.microsoft.com/office/2006/metadata/properties" xmlns:ns2="8326120d-f058-4441-bca3-4bd577647517" xmlns:ns3="2f192529-d9b5-4d15-8d90-5e9c953c680a" targetNamespace="http://schemas.microsoft.com/office/2006/metadata/properties" ma:root="true" ma:fieldsID="71446b5d19c6c9d4928a505aa7d1966f" ns2:_="" ns3:_="">
    <xsd:import namespace="8326120d-f058-4441-bca3-4bd577647517"/>
    <xsd:import namespace="2f192529-d9b5-4d15-8d90-5e9c953c6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6120d-f058-4441-bca3-4bd577647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2529-d9b5-4d15-8d90-5e9c953c6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c18f79-5d4f-49f3-a958-a6aad5e59f03}" ma:internalName="TaxCatchAll" ma:showField="CatchAllData" ma:web="2f192529-d9b5-4d15-8d90-5e9c953c6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6120d-f058-4441-bca3-4bd577647517">
      <Terms xmlns="http://schemas.microsoft.com/office/infopath/2007/PartnerControls"/>
    </lcf76f155ced4ddcb4097134ff3c332f>
    <TaxCatchAll xmlns="2f192529-d9b5-4d15-8d90-5e9c953c680a" xsi:nil="true"/>
  </documentManagement>
</p:properties>
</file>

<file path=customXml/itemProps1.xml><?xml version="1.0" encoding="utf-8"?>
<ds:datastoreItem xmlns:ds="http://schemas.openxmlformats.org/officeDocument/2006/customXml" ds:itemID="{D88D9374-914F-456C-91F6-86C51FF812C2}"/>
</file>

<file path=customXml/itemProps2.xml><?xml version="1.0" encoding="utf-8"?>
<ds:datastoreItem xmlns:ds="http://schemas.openxmlformats.org/officeDocument/2006/customXml" ds:itemID="{2F918B08-608E-4685-BD4F-148855EBA62F}"/>
</file>

<file path=customXml/itemProps3.xml><?xml version="1.0" encoding="utf-8"?>
<ds:datastoreItem xmlns:ds="http://schemas.openxmlformats.org/officeDocument/2006/customXml" ds:itemID="{A1525DF0-870C-4660-ABEF-651DC72FC9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Kjærgaard</dc:creator>
  <cp:keywords/>
  <dc:description/>
  <cp:lastModifiedBy>Thomas Kjærgaard</cp:lastModifiedBy>
  <dcterms:created xsi:type="dcterms:W3CDTF">2026-04-21T10:14:35Z</dcterms:created>
  <dcterms:modified xsi:type="dcterms:W3CDTF">2026-04-21T10:45:09Z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0x0101002162F2466302E944BBD067140674196C</vt:lpwstr>
  </property>
  <property fmtid="{D5CDD505-2E9C-101B-9397-08002B2CF9AE}" pid="3" name="MediaServiceImageTags">
    <vt:lpwstr/>
  </property>
</Properties>
</file>